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05723" w14:textId="77777777" w:rsidR="005E6B64" w:rsidRDefault="005E6B64" w:rsidP="005E6B64">
      <w:pPr>
        <w:pStyle w:val="Titresection"/>
      </w:pPr>
    </w:p>
    <w:p w14:paraId="686BA8B0" w14:textId="7023F14F" w:rsidR="005E6B64" w:rsidRDefault="005E6B64" w:rsidP="005E6B64">
      <w:pPr>
        <w:pStyle w:val="Titresection"/>
      </w:pPr>
      <w:r>
        <w:t>1. INFORMATIONS destinées aux enfants</w:t>
      </w:r>
    </w:p>
    <w:p w14:paraId="05335304" w14:textId="77777777" w:rsidR="005E6B64" w:rsidRDefault="005E6B64" w:rsidP="005E6B64">
      <w:r>
        <w:rPr>
          <w:noProof/>
          <w:lang w:val="fr-BE" w:eastAsia="fr-BE"/>
        </w:rPr>
        <w:drawing>
          <wp:inline distT="0" distB="0" distL="0" distR="0" wp14:anchorId="4D736EFF" wp14:editId="60760AF8">
            <wp:extent cx="3057525" cy="3905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46339" w14:textId="77777777" w:rsidR="005E6B64" w:rsidRDefault="005E6B64" w:rsidP="005E6B64">
      <w:r>
        <w:rPr>
          <w:noProof/>
          <w:lang w:val="fr-BE" w:eastAsia="fr-BE"/>
        </w:rPr>
        <w:drawing>
          <wp:inline distT="0" distB="0" distL="0" distR="0" wp14:anchorId="2B8FC03C" wp14:editId="44CE861A">
            <wp:extent cx="5476875" cy="5810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F3FF9" w14:textId="77777777" w:rsidR="005E6B64" w:rsidRPr="00A77FEA" w:rsidRDefault="005E6B64" w:rsidP="005E6B64">
      <w:pPr>
        <w:jc w:val="both"/>
        <w:rPr>
          <w:color w:val="000F43"/>
        </w:rPr>
      </w:pPr>
      <w:r w:rsidRPr="00A77FEA">
        <w:rPr>
          <w:color w:val="000F43"/>
        </w:rPr>
        <w:t>L’IRM permet de prendre des photos de l’intérieur de ton corps. Grâce à ces images, le médecin peut examiner certaines parties de ton corps précisément. L’examen se déroule au service de radiologie.</w:t>
      </w:r>
    </w:p>
    <w:p w14:paraId="7D260B1F" w14:textId="77777777" w:rsidR="005E6B64" w:rsidRPr="00A77FEA" w:rsidRDefault="005E6B64" w:rsidP="005E6B64">
      <w:pPr>
        <w:jc w:val="both"/>
        <w:rPr>
          <w:color w:val="000F43"/>
        </w:rPr>
      </w:pPr>
      <w:r w:rsidRPr="00A77FEA">
        <w:rPr>
          <w:color w:val="000F43"/>
        </w:rPr>
        <w:t xml:space="preserve">L’examen ne fait pas mal. Il faut que tu restes immobiliser et l’appareil fait beaucoup de bruit c’est pourquoi on va t’endormir pour que ce soit plus facile pour toi. </w:t>
      </w:r>
    </w:p>
    <w:p w14:paraId="37859208" w14:textId="77777777" w:rsidR="005E6B64" w:rsidRDefault="005E6B64" w:rsidP="005E6B64">
      <w:pPr>
        <w:jc w:val="right"/>
      </w:pPr>
      <w:r>
        <w:rPr>
          <w:noProof/>
          <w:lang w:val="fr-BE" w:eastAsia="fr-BE"/>
        </w:rPr>
        <w:drawing>
          <wp:inline distT="0" distB="0" distL="0" distR="0" wp14:anchorId="41FB7826" wp14:editId="673D2870">
            <wp:extent cx="1170371" cy="662380"/>
            <wp:effectExtent l="0" t="0" r="0" b="444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8763" cy="66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01ACB" w14:textId="77777777" w:rsidR="005E6B64" w:rsidRDefault="005E6B64" w:rsidP="005E6B64">
      <w:r>
        <w:rPr>
          <w:noProof/>
          <w:lang w:val="fr-BE" w:eastAsia="fr-BE"/>
        </w:rPr>
        <w:drawing>
          <wp:inline distT="0" distB="0" distL="0" distR="0" wp14:anchorId="30453A56" wp14:editId="6ADBD36D">
            <wp:extent cx="5629275" cy="6191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0A814" w14:textId="77777777" w:rsidR="005E6B64" w:rsidRPr="00A77FEA" w:rsidRDefault="005E6B64" w:rsidP="005E6B64">
      <w:pPr>
        <w:jc w:val="both"/>
        <w:rPr>
          <w:color w:val="000F43"/>
          <w:lang w:val="fr-BE"/>
        </w:rPr>
      </w:pPr>
      <w:r w:rsidRPr="00A77FEA">
        <w:rPr>
          <w:color w:val="000F43"/>
          <w:lang w:val="fr-BE"/>
        </w:rPr>
        <w:t>Tu seras hospitalisé au service de pédiatrie où tes parents seront présents</w:t>
      </w:r>
    </w:p>
    <w:p w14:paraId="394CC1EF" w14:textId="77777777" w:rsidR="005E6B64" w:rsidRPr="00A77FEA" w:rsidRDefault="005E6B64" w:rsidP="005E6B64">
      <w:pPr>
        <w:jc w:val="both"/>
        <w:rPr>
          <w:color w:val="000F43"/>
          <w:lang w:val="fr-BE"/>
        </w:rPr>
      </w:pPr>
      <w:r w:rsidRPr="00A77FEA">
        <w:rPr>
          <w:color w:val="000F43"/>
          <w:lang w:val="fr-BE"/>
        </w:rPr>
        <w:t>Tes parents pourront t’accompagner jusqu’à ton arrivée dans la salle d’examen puis ils resteront dans la salle d’attente. Tu peux apporter un doudou, ou un objet qui te rassure.</w:t>
      </w:r>
    </w:p>
    <w:p w14:paraId="50B8D048" w14:textId="77777777" w:rsidR="005E6B64" w:rsidRPr="00A77FEA" w:rsidRDefault="005E6B64" w:rsidP="005E6B64">
      <w:pPr>
        <w:rPr>
          <w:color w:val="000F43"/>
        </w:rPr>
      </w:pPr>
    </w:p>
    <w:p w14:paraId="5D1B278E" w14:textId="77777777" w:rsidR="005E6B64" w:rsidRDefault="005E6B64" w:rsidP="005E6B64">
      <w:r>
        <w:rPr>
          <w:noProof/>
          <w:lang w:val="fr-BE" w:eastAsia="fr-BE"/>
        </w:rPr>
        <w:drawing>
          <wp:inline distT="0" distB="0" distL="0" distR="0" wp14:anchorId="0E4AE2CE" wp14:editId="69EBA305">
            <wp:extent cx="3190875" cy="40005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6911"/>
      </w:tblGrid>
      <w:tr w:rsidR="005E6B64" w14:paraId="0809496D" w14:textId="77777777" w:rsidTr="00245276">
        <w:tc>
          <w:tcPr>
            <w:tcW w:w="1684" w:type="pct"/>
          </w:tcPr>
          <w:p w14:paraId="75C964C6" w14:textId="77777777" w:rsidR="005E6B64" w:rsidRDefault="005E6B64" w:rsidP="006A344B">
            <w:r>
              <w:rPr>
                <w:noProof/>
                <w:lang w:eastAsia="fr-BE"/>
              </w:rPr>
              <w:drawing>
                <wp:inline distT="0" distB="0" distL="0" distR="0" wp14:anchorId="0FD9DAC6" wp14:editId="33AA9D3F">
                  <wp:extent cx="1996470" cy="2307032"/>
                  <wp:effectExtent l="0" t="0" r="381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590" cy="232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pct"/>
          </w:tcPr>
          <w:p w14:paraId="4A2BF93D" w14:textId="77777777" w:rsidR="005E6B64" w:rsidRPr="00A77FEA" w:rsidRDefault="005E6B64" w:rsidP="006A344B">
            <w:pPr>
              <w:pStyle w:val="Paragraphedeliste"/>
              <w:numPr>
                <w:ilvl w:val="0"/>
                <w:numId w:val="33"/>
              </w:numPr>
              <w:rPr>
                <w:color w:val="000F43"/>
              </w:rPr>
            </w:pPr>
            <w:r w:rsidRPr="00A77FEA">
              <w:rPr>
                <w:color w:val="000F43"/>
              </w:rPr>
              <w:t>L’appareil IRM est un grand tunnel ouvert des deux côtés et éclairé au milieu.</w:t>
            </w:r>
          </w:p>
          <w:p w14:paraId="14057600" w14:textId="77777777" w:rsidR="005E6B64" w:rsidRPr="00A77FEA" w:rsidRDefault="005E6B64" w:rsidP="006A344B">
            <w:pPr>
              <w:pStyle w:val="Paragraphedeliste"/>
              <w:numPr>
                <w:ilvl w:val="0"/>
                <w:numId w:val="33"/>
              </w:numPr>
              <w:rPr>
                <w:color w:val="000F43"/>
              </w:rPr>
            </w:pPr>
            <w:r w:rsidRPr="00A77FEA">
              <w:rPr>
                <w:color w:val="000F43"/>
              </w:rPr>
              <w:t>Tu ne dois pas porter d’objets métalliques : montres, bijoux, lunettes, ceintures,…</w:t>
            </w:r>
          </w:p>
          <w:p w14:paraId="308C9380" w14:textId="77777777" w:rsidR="005E6B64" w:rsidRPr="00A77FEA" w:rsidRDefault="005E6B64" w:rsidP="006A344B">
            <w:pPr>
              <w:pStyle w:val="Paragraphedeliste"/>
              <w:numPr>
                <w:ilvl w:val="0"/>
                <w:numId w:val="33"/>
              </w:numPr>
              <w:rPr>
                <w:color w:val="000F43"/>
              </w:rPr>
            </w:pPr>
            <w:r w:rsidRPr="00A77FEA">
              <w:rPr>
                <w:color w:val="000F43"/>
              </w:rPr>
              <w:t>L’infirmière t’aide à t’installer sur le lit mobile. Le lit mobile avance doucement dans le tunnel pour mettre la partie de ton corps à examiner , sous la lumière</w:t>
            </w:r>
          </w:p>
          <w:p w14:paraId="1C036381" w14:textId="77777777" w:rsidR="005E6B64" w:rsidRPr="00A77FEA" w:rsidRDefault="005E6B64" w:rsidP="006A344B">
            <w:pPr>
              <w:pStyle w:val="Paragraphedeliste"/>
              <w:numPr>
                <w:ilvl w:val="0"/>
                <w:numId w:val="33"/>
              </w:numPr>
              <w:rPr>
                <w:color w:val="000F43"/>
              </w:rPr>
            </w:pPr>
            <w:r w:rsidRPr="00A77FEA">
              <w:rPr>
                <w:color w:val="000F43"/>
              </w:rPr>
              <w:t>L’anesthésiste va t’endormir pour ne pas bouger et ne pas entendre les bruits. Quand l’IRM fabrique une image, il fait un bruit très très fort.</w:t>
            </w:r>
          </w:p>
          <w:p w14:paraId="490D02B6" w14:textId="77777777" w:rsidR="005E6B64" w:rsidRPr="00A77FEA" w:rsidRDefault="005E6B64" w:rsidP="006A344B">
            <w:pPr>
              <w:pStyle w:val="Paragraphedeliste"/>
              <w:numPr>
                <w:ilvl w:val="0"/>
                <w:numId w:val="33"/>
              </w:numPr>
              <w:rPr>
                <w:color w:val="000F43"/>
              </w:rPr>
            </w:pPr>
            <w:r w:rsidRPr="00A77FEA">
              <w:rPr>
                <w:color w:val="000F43"/>
              </w:rPr>
              <w:t>Une fois l’examen terminé , l’anesthésiste va te réveiller doucement;</w:t>
            </w:r>
          </w:p>
          <w:p w14:paraId="132DD876" w14:textId="77777777" w:rsidR="005E6B64" w:rsidRPr="00A77FEA" w:rsidRDefault="005E6B64" w:rsidP="006A344B">
            <w:pPr>
              <w:pStyle w:val="Paragraphedeliste"/>
              <w:numPr>
                <w:ilvl w:val="0"/>
                <w:numId w:val="33"/>
              </w:numPr>
              <w:rPr>
                <w:color w:val="000F43"/>
              </w:rPr>
            </w:pPr>
            <w:r w:rsidRPr="00A77FEA">
              <w:rPr>
                <w:color w:val="000F43"/>
              </w:rPr>
              <w:t xml:space="preserve">L’infirmière pédiatrique va te rejoindre avec tes parents. </w:t>
            </w:r>
          </w:p>
          <w:p w14:paraId="60D5E043" w14:textId="77777777" w:rsidR="005E6B64" w:rsidRPr="00C0121F" w:rsidRDefault="005E6B64" w:rsidP="006A344B">
            <w:pPr>
              <w:pStyle w:val="Paragraphedeliste"/>
              <w:numPr>
                <w:ilvl w:val="0"/>
                <w:numId w:val="33"/>
              </w:numPr>
            </w:pPr>
            <w:r w:rsidRPr="00A77FEA">
              <w:rPr>
                <w:color w:val="000F43"/>
              </w:rPr>
              <w:t>Durant ton réveil, tu seras surveillé en salle de réveil avant de rejoindre le service de pédiatrie</w:t>
            </w:r>
          </w:p>
        </w:tc>
      </w:tr>
    </w:tbl>
    <w:p w14:paraId="52220995" w14:textId="77777777" w:rsidR="00245276" w:rsidRDefault="00245276">
      <w:pPr>
        <w:spacing w:after="0" w:line="240" w:lineRule="auto"/>
        <w:ind w:left="1440"/>
      </w:pPr>
      <w:r>
        <w:br w:type="page"/>
      </w:r>
    </w:p>
    <w:p w14:paraId="57609CF7" w14:textId="77777777" w:rsidR="00245276" w:rsidRDefault="00245276" w:rsidP="005E6B64">
      <w:pPr>
        <w:pStyle w:val="Titresection"/>
        <w:rPr>
          <w:lang w:val="fr-BE"/>
        </w:rPr>
      </w:pPr>
      <w:bookmarkStart w:id="0" w:name="_GoBack"/>
      <w:bookmarkEnd w:id="0"/>
    </w:p>
    <w:p w14:paraId="7C676EB0" w14:textId="64DB97EF" w:rsidR="005E6B64" w:rsidRPr="003560BF" w:rsidRDefault="005E6B64" w:rsidP="005E6B64">
      <w:pPr>
        <w:pStyle w:val="Titresection"/>
        <w:rPr>
          <w:lang w:val="fr-BE"/>
        </w:rPr>
      </w:pPr>
      <w:r w:rsidRPr="003560BF">
        <w:rPr>
          <w:lang w:val="fr-BE"/>
        </w:rPr>
        <w:t>2. Informations destinées aux parents</w:t>
      </w:r>
    </w:p>
    <w:p w14:paraId="270E5E16" w14:textId="37124668" w:rsidR="005E6B64" w:rsidRPr="00A77FEA" w:rsidRDefault="005E6B64" w:rsidP="00245276">
      <w:pPr>
        <w:pStyle w:val="Bleuturquoise"/>
        <w:spacing w:after="120"/>
        <w:rPr>
          <w:sz w:val="24"/>
          <w:szCs w:val="24"/>
          <w:lang w:val="fr-BE"/>
        </w:rPr>
      </w:pPr>
      <w:r w:rsidRPr="00A77FEA">
        <w:rPr>
          <w:sz w:val="24"/>
          <w:szCs w:val="24"/>
          <w:lang w:val="fr-BE"/>
        </w:rPr>
        <w:t>Co</w:t>
      </w:r>
      <w:r w:rsidR="00245276">
        <w:rPr>
          <w:sz w:val="24"/>
          <w:szCs w:val="24"/>
          <w:lang w:val="fr-BE"/>
        </w:rPr>
        <w:t>nsignes pour préparer le séjour</w:t>
      </w:r>
    </w:p>
    <w:p w14:paraId="37B57B6C" w14:textId="77777777" w:rsidR="005E6B64" w:rsidRPr="00C0121F" w:rsidRDefault="005E6B64" w:rsidP="005E6B64">
      <w:pPr>
        <w:jc w:val="center"/>
        <w:rPr>
          <w:lang w:val="fr-BE"/>
        </w:rPr>
      </w:pPr>
      <w:r>
        <w:rPr>
          <w:noProof/>
          <w:lang w:val="fr-BE" w:eastAsia="fr-BE"/>
        </w:rPr>
        <w:drawing>
          <wp:inline distT="0" distB="0" distL="0" distR="0" wp14:anchorId="335F4005" wp14:editId="6827DA41">
            <wp:extent cx="561975" cy="54292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BE" w:eastAsia="fr-BE"/>
        </w:rPr>
        <w:drawing>
          <wp:inline distT="0" distB="0" distL="0" distR="0" wp14:anchorId="5BECD2AB" wp14:editId="275AC8E8">
            <wp:extent cx="466725" cy="44767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BE" w:eastAsia="fr-BE"/>
        </w:rPr>
        <w:drawing>
          <wp:inline distT="0" distB="0" distL="0" distR="0" wp14:anchorId="60DA3D80" wp14:editId="2F7653CF">
            <wp:extent cx="495300" cy="51435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BE" w:eastAsia="fr-BE"/>
        </w:rPr>
        <w:drawing>
          <wp:inline distT="0" distB="0" distL="0" distR="0" wp14:anchorId="6979ECC9" wp14:editId="057DCAE4">
            <wp:extent cx="514350" cy="5715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BE" w:eastAsia="fr-BE"/>
        </w:rPr>
        <w:drawing>
          <wp:inline distT="0" distB="0" distL="0" distR="0" wp14:anchorId="45DD4792" wp14:editId="550F9576">
            <wp:extent cx="581025" cy="600075"/>
            <wp:effectExtent l="0" t="0" r="9525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CA9B0" w14:textId="77777777" w:rsidR="005E6B64" w:rsidRPr="00A77FEA" w:rsidRDefault="005E6B64" w:rsidP="005E6B64">
      <w:pPr>
        <w:spacing w:after="0"/>
        <w:rPr>
          <w:color w:val="000F43"/>
          <w:lang w:val="fr-BE"/>
        </w:rPr>
      </w:pPr>
      <w:r>
        <w:rPr>
          <w:lang w:val="fr-BE"/>
        </w:rPr>
        <w:t xml:space="preserve">- </w:t>
      </w:r>
      <w:r w:rsidRPr="00A77FEA">
        <w:rPr>
          <w:color w:val="000F43"/>
          <w:lang w:val="fr-BE"/>
        </w:rPr>
        <w:t>Votre enfant doit être A jeun</w:t>
      </w:r>
    </w:p>
    <w:p w14:paraId="40169B68" w14:textId="00D83D75" w:rsidR="005E6B64" w:rsidRPr="00A77FEA" w:rsidRDefault="005E6B64" w:rsidP="005E6B64">
      <w:pPr>
        <w:spacing w:after="0"/>
        <w:rPr>
          <w:color w:val="000F43"/>
          <w:lang w:val="fr-BE"/>
        </w:rPr>
      </w:pPr>
      <w:r>
        <w:rPr>
          <w:color w:val="000F43"/>
          <w:lang w:val="fr-BE"/>
        </w:rPr>
        <w:t xml:space="preserve">- Il ne peut ni boire, ni </w:t>
      </w:r>
      <w:r w:rsidRPr="00A77FEA">
        <w:rPr>
          <w:color w:val="000F43"/>
          <w:lang w:val="fr-BE"/>
        </w:rPr>
        <w:t xml:space="preserve"> manger après l’heure fixée par l’infirmière</w:t>
      </w:r>
    </w:p>
    <w:p w14:paraId="3E54AFC9" w14:textId="77777777" w:rsidR="005E6B64" w:rsidRPr="00A77FEA" w:rsidRDefault="005E6B64" w:rsidP="005E6B64">
      <w:pPr>
        <w:spacing w:after="0"/>
        <w:rPr>
          <w:color w:val="000F43"/>
          <w:lang w:val="fr-BE"/>
        </w:rPr>
      </w:pPr>
      <w:r w:rsidRPr="00A77FEA">
        <w:rPr>
          <w:color w:val="000F43"/>
          <w:lang w:val="fr-BE"/>
        </w:rPr>
        <w:t>- Enlevez lui tous les bijoux (boucles d’oreilles, collier,..) )</w:t>
      </w:r>
    </w:p>
    <w:p w14:paraId="51E8850A" w14:textId="77777777" w:rsidR="005E6B64" w:rsidRPr="00A77FEA" w:rsidRDefault="005E6B64" w:rsidP="005E6B64">
      <w:pPr>
        <w:spacing w:after="0"/>
        <w:rPr>
          <w:color w:val="000F43"/>
          <w:lang w:val="fr-BE"/>
        </w:rPr>
      </w:pPr>
      <w:r w:rsidRPr="00A77FEA">
        <w:rPr>
          <w:color w:val="000F43"/>
          <w:lang w:val="fr-BE"/>
        </w:rPr>
        <w:t xml:space="preserve">- Ne pas mettre de gel dans les cheveux </w:t>
      </w:r>
    </w:p>
    <w:p w14:paraId="6044B45C" w14:textId="42746F00" w:rsidR="005E6B64" w:rsidRPr="00A77FEA" w:rsidRDefault="005E6B64" w:rsidP="005E6B64">
      <w:pPr>
        <w:spacing w:after="0"/>
        <w:rPr>
          <w:color w:val="000F43"/>
          <w:lang w:val="fr-BE"/>
        </w:rPr>
      </w:pPr>
      <w:r>
        <w:rPr>
          <w:color w:val="000F43"/>
          <w:lang w:val="fr-BE"/>
        </w:rPr>
        <w:t xml:space="preserve">- Apporter le nécessaire de toilette et </w:t>
      </w:r>
      <w:r w:rsidRPr="00A77FEA">
        <w:rPr>
          <w:color w:val="000F43"/>
          <w:lang w:val="fr-BE"/>
        </w:rPr>
        <w:t>de change</w:t>
      </w:r>
    </w:p>
    <w:p w14:paraId="46C8248F" w14:textId="5741A725" w:rsidR="005E6B64" w:rsidRPr="00A77FEA" w:rsidRDefault="005E6B64" w:rsidP="005E6B64">
      <w:pPr>
        <w:spacing w:after="0"/>
        <w:rPr>
          <w:color w:val="000F43"/>
          <w:szCs w:val="20"/>
        </w:rPr>
      </w:pPr>
      <w:r w:rsidRPr="00A77FEA">
        <w:rPr>
          <w:color w:val="000F43"/>
          <w:szCs w:val="20"/>
        </w:rPr>
        <w:t xml:space="preserve">- </w:t>
      </w:r>
      <w:r>
        <w:rPr>
          <w:color w:val="000F43"/>
          <w:szCs w:val="20"/>
        </w:rPr>
        <w:t xml:space="preserve">Apporter </w:t>
      </w:r>
      <w:r w:rsidRPr="00A77FEA">
        <w:rPr>
          <w:color w:val="000F43"/>
          <w:szCs w:val="20"/>
        </w:rPr>
        <w:t>a demande d’examen prescrit par le médecin sur laquelle il a indiqué les motifs d‘examen.</w:t>
      </w:r>
    </w:p>
    <w:p w14:paraId="072F5473" w14:textId="6010F51C" w:rsidR="005E6B64" w:rsidRPr="00A77FEA" w:rsidRDefault="005E6B64" w:rsidP="005E6B64">
      <w:pPr>
        <w:spacing w:after="0"/>
        <w:rPr>
          <w:color w:val="000F43"/>
          <w:szCs w:val="20"/>
        </w:rPr>
      </w:pPr>
      <w:r w:rsidRPr="00A77FEA">
        <w:rPr>
          <w:color w:val="000F43"/>
          <w:szCs w:val="20"/>
        </w:rPr>
        <w:t xml:space="preserve">- </w:t>
      </w:r>
      <w:r>
        <w:rPr>
          <w:color w:val="000F43"/>
          <w:szCs w:val="20"/>
        </w:rPr>
        <w:t>Apporter l</w:t>
      </w:r>
      <w:r w:rsidRPr="00A77FEA">
        <w:rPr>
          <w:color w:val="000F43"/>
          <w:szCs w:val="20"/>
        </w:rPr>
        <w:t xml:space="preserve">a carte d’identité </w:t>
      </w:r>
      <w:r>
        <w:rPr>
          <w:color w:val="000F43"/>
          <w:szCs w:val="20"/>
        </w:rPr>
        <w:t>(</w:t>
      </w:r>
      <w:r w:rsidRPr="00A77FEA">
        <w:rPr>
          <w:color w:val="000F43"/>
          <w:szCs w:val="20"/>
        </w:rPr>
        <w:t>s’il en possède une</w:t>
      </w:r>
      <w:r>
        <w:rPr>
          <w:color w:val="000F43"/>
          <w:szCs w:val="20"/>
        </w:rPr>
        <w:t>)</w:t>
      </w:r>
      <w:r w:rsidRPr="00A77FEA">
        <w:rPr>
          <w:color w:val="000F43"/>
          <w:szCs w:val="20"/>
        </w:rPr>
        <w:t>.</w:t>
      </w:r>
    </w:p>
    <w:p w14:paraId="3DC772BB" w14:textId="6EEA5E17" w:rsidR="005E6B64" w:rsidRPr="00A77FEA" w:rsidRDefault="005E6B64" w:rsidP="005E6B64">
      <w:pPr>
        <w:spacing w:after="0"/>
        <w:rPr>
          <w:color w:val="000F43"/>
          <w:lang w:val="fr-BE"/>
        </w:rPr>
      </w:pPr>
      <w:r>
        <w:rPr>
          <w:color w:val="000F43"/>
          <w:lang w:val="fr-BE"/>
        </w:rPr>
        <w:t xml:space="preserve">- Apporter son objet préféré </w:t>
      </w:r>
      <w:r w:rsidRPr="00A77FEA">
        <w:rPr>
          <w:color w:val="000F43"/>
          <w:lang w:val="fr-BE"/>
        </w:rPr>
        <w:t xml:space="preserve">ce qui lui permettra de se détendre </w:t>
      </w:r>
      <w:r>
        <w:rPr>
          <w:color w:val="000F43"/>
          <w:lang w:val="fr-BE"/>
        </w:rPr>
        <w:t>(doudou, jouet,…)</w:t>
      </w:r>
    </w:p>
    <w:p w14:paraId="27893731" w14:textId="77777777" w:rsidR="005E6B64" w:rsidRPr="00A77FEA" w:rsidRDefault="005E6B64" w:rsidP="005E6B64">
      <w:pPr>
        <w:spacing w:after="0"/>
        <w:rPr>
          <w:color w:val="000F43"/>
          <w:lang w:val="fr-BE"/>
        </w:rPr>
      </w:pPr>
      <w:r w:rsidRPr="00A77FEA">
        <w:rPr>
          <w:color w:val="000F43"/>
          <w:lang w:val="fr-BE"/>
        </w:rPr>
        <w:t>- Apporter le lait en poudre si d’application</w:t>
      </w:r>
    </w:p>
    <w:p w14:paraId="561722AC" w14:textId="77777777" w:rsidR="005E6B64" w:rsidRPr="00A77FEA" w:rsidRDefault="005E6B64" w:rsidP="005E6B64">
      <w:pPr>
        <w:spacing w:after="0"/>
        <w:rPr>
          <w:color w:val="000F43"/>
          <w:lang w:val="fr-BE"/>
        </w:rPr>
      </w:pPr>
    </w:p>
    <w:p w14:paraId="509A1273" w14:textId="441A88E0" w:rsidR="005E6B64" w:rsidRPr="008E4E4C" w:rsidRDefault="005E6B64" w:rsidP="005E6B64">
      <w:pPr>
        <w:rPr>
          <w:lang w:val="fr-BE"/>
        </w:rPr>
      </w:pPr>
      <w:r w:rsidRPr="00A77FEA">
        <w:rPr>
          <w:color w:val="000F43"/>
          <w:lang w:val="fr-BE"/>
        </w:rPr>
        <w:t>La veille de l’examen, vous serez contacté par le service de pédiatrie pour vous donner les informations</w:t>
      </w:r>
      <w:r>
        <w:rPr>
          <w:color w:val="000F43"/>
          <w:lang w:val="fr-BE"/>
        </w:rPr>
        <w:t xml:space="preserve"> pratiques</w:t>
      </w:r>
      <w:r w:rsidRPr="00A77FEA">
        <w:rPr>
          <w:color w:val="000F43"/>
          <w:lang w:val="fr-BE"/>
        </w:rPr>
        <w:t> : heure d’arrivée dans le service</w:t>
      </w:r>
      <w:r>
        <w:rPr>
          <w:lang w:val="fr-BE"/>
        </w:rPr>
        <w:t>, heure du dernier repas avant l’examen.</w:t>
      </w:r>
    </w:p>
    <w:p w14:paraId="41C2AA2E" w14:textId="2190CEDE" w:rsidR="005E6B64" w:rsidRPr="00A77FEA" w:rsidRDefault="005E6B64" w:rsidP="00245276">
      <w:pPr>
        <w:pStyle w:val="Bleuturquoise"/>
        <w:spacing w:after="120"/>
        <w:rPr>
          <w:sz w:val="24"/>
          <w:szCs w:val="24"/>
          <w:lang w:val="fr-BE"/>
        </w:rPr>
      </w:pPr>
      <w:r w:rsidRPr="00A77FEA">
        <w:rPr>
          <w:sz w:val="24"/>
          <w:szCs w:val="24"/>
          <w:lang w:val="fr-BE"/>
        </w:rPr>
        <w:t>Le jour de l’examen</w:t>
      </w:r>
    </w:p>
    <w:p w14:paraId="3908002A" w14:textId="77777777" w:rsidR="005E6B64" w:rsidRDefault="005E6B64" w:rsidP="005E6B64">
      <w:pPr>
        <w:pStyle w:val="Paragraphedeliste"/>
        <w:numPr>
          <w:ilvl w:val="0"/>
          <w:numId w:val="35"/>
        </w:numPr>
        <w:rPr>
          <w:color w:val="000F43"/>
          <w:lang w:val="fr-BE"/>
        </w:rPr>
      </w:pPr>
      <w:r>
        <w:rPr>
          <w:color w:val="000F43"/>
          <w:lang w:val="fr-BE"/>
        </w:rPr>
        <w:t>Présentez-vous au service des admissions (hall d’accueil de l’hôpital) et enregistrez votre enfant pour une hospitalisation de jour.</w:t>
      </w:r>
    </w:p>
    <w:p w14:paraId="73EFF646" w14:textId="0FB8A113" w:rsidR="005E6B64" w:rsidRPr="00A77FEA" w:rsidRDefault="005E6B64" w:rsidP="005E6B64">
      <w:pPr>
        <w:pStyle w:val="Paragraphedeliste"/>
        <w:numPr>
          <w:ilvl w:val="0"/>
          <w:numId w:val="35"/>
        </w:numPr>
        <w:rPr>
          <w:color w:val="000F43"/>
          <w:lang w:val="fr-BE"/>
        </w:rPr>
      </w:pPr>
      <w:r w:rsidRPr="00A77FEA">
        <w:rPr>
          <w:color w:val="000F43"/>
          <w:lang w:val="fr-BE"/>
        </w:rPr>
        <w:t>Rendez-vous dans le service de pédiatrie situé au 6° étage aile D.</w:t>
      </w:r>
    </w:p>
    <w:p w14:paraId="57C7CFB8" w14:textId="77777777" w:rsidR="005E6B64" w:rsidRPr="00A77FEA" w:rsidRDefault="005E6B64" w:rsidP="005E6B64">
      <w:pPr>
        <w:pStyle w:val="Paragraphedeliste"/>
        <w:numPr>
          <w:ilvl w:val="0"/>
          <w:numId w:val="35"/>
        </w:numPr>
        <w:rPr>
          <w:color w:val="000F43"/>
          <w:lang w:val="fr-BE"/>
        </w:rPr>
      </w:pPr>
      <w:r w:rsidRPr="00A77FEA">
        <w:rPr>
          <w:color w:val="000F43"/>
          <w:lang w:val="fr-BE"/>
        </w:rPr>
        <w:t>Vous serez accueilli par l’infirmière pédiatrique qui vous guidera dans une chambre d’hospitalisation.</w:t>
      </w:r>
    </w:p>
    <w:p w14:paraId="27789C17" w14:textId="32789C56" w:rsidR="005E6B64" w:rsidRDefault="005E6B64" w:rsidP="005E6B64">
      <w:pPr>
        <w:pStyle w:val="Paragraphedeliste"/>
        <w:numPr>
          <w:ilvl w:val="0"/>
          <w:numId w:val="35"/>
        </w:numPr>
        <w:rPr>
          <w:color w:val="000F43"/>
          <w:lang w:val="fr-BE"/>
        </w:rPr>
      </w:pPr>
      <w:r w:rsidRPr="00A77FEA">
        <w:rPr>
          <w:color w:val="000F43"/>
          <w:lang w:val="fr-BE"/>
        </w:rPr>
        <w:t>L’infirmière habillera votre enfant avec une blouse d’</w:t>
      </w:r>
      <w:r>
        <w:rPr>
          <w:color w:val="000F43"/>
          <w:lang w:val="fr-BE"/>
        </w:rPr>
        <w:t>opéré, vérifiera l’absence</w:t>
      </w:r>
      <w:r w:rsidRPr="00A77FEA">
        <w:rPr>
          <w:color w:val="000F43"/>
          <w:lang w:val="fr-BE"/>
        </w:rPr>
        <w:t xml:space="preserve"> de bijoux, prothèses,…</w:t>
      </w:r>
    </w:p>
    <w:p w14:paraId="58126855" w14:textId="18776D91" w:rsidR="005E6B64" w:rsidRPr="00A77FEA" w:rsidRDefault="005E6B64" w:rsidP="005E6B64">
      <w:pPr>
        <w:pStyle w:val="Paragraphedeliste"/>
        <w:numPr>
          <w:ilvl w:val="0"/>
          <w:numId w:val="35"/>
        </w:numPr>
        <w:rPr>
          <w:color w:val="000F43"/>
          <w:lang w:val="fr-BE"/>
        </w:rPr>
      </w:pPr>
      <w:r>
        <w:rPr>
          <w:color w:val="000F43"/>
          <w:lang w:val="fr-BE"/>
        </w:rPr>
        <w:t>L’infirmière posera un cathéter périphérique à votre enfant.</w:t>
      </w:r>
    </w:p>
    <w:p w14:paraId="5908D474" w14:textId="37B1CA72" w:rsidR="005E6B64" w:rsidRPr="00A77FEA" w:rsidRDefault="005E6B64" w:rsidP="005E6B64">
      <w:pPr>
        <w:pStyle w:val="Paragraphedeliste"/>
        <w:numPr>
          <w:ilvl w:val="0"/>
          <w:numId w:val="35"/>
        </w:numPr>
        <w:rPr>
          <w:color w:val="000F43"/>
          <w:lang w:val="fr-BE"/>
        </w:rPr>
      </w:pPr>
      <w:r>
        <w:rPr>
          <w:color w:val="000F43"/>
          <w:lang w:val="fr-BE"/>
        </w:rPr>
        <w:t xml:space="preserve">L’infirmière accompagnera votre enfant et vous –même </w:t>
      </w:r>
      <w:r w:rsidRPr="00A77FEA">
        <w:rPr>
          <w:color w:val="000F43"/>
          <w:lang w:val="fr-BE"/>
        </w:rPr>
        <w:t>en salle de radiologie. Une foi</w:t>
      </w:r>
      <w:r>
        <w:rPr>
          <w:color w:val="000F43"/>
          <w:lang w:val="fr-BE"/>
        </w:rPr>
        <w:t xml:space="preserve">s l’examen débuté vous serez invitée à patienter </w:t>
      </w:r>
      <w:r w:rsidRPr="00A77FEA">
        <w:rPr>
          <w:color w:val="000F43"/>
          <w:lang w:val="fr-BE"/>
        </w:rPr>
        <w:t>en salle d’a</w:t>
      </w:r>
      <w:r>
        <w:rPr>
          <w:color w:val="000F43"/>
          <w:lang w:val="fr-BE"/>
        </w:rPr>
        <w:t>ttente.</w:t>
      </w:r>
    </w:p>
    <w:p w14:paraId="42CB4586" w14:textId="531BC108" w:rsidR="005E6B64" w:rsidRPr="00A77FEA" w:rsidRDefault="005E6B64" w:rsidP="005E6B64">
      <w:pPr>
        <w:pStyle w:val="Paragraphedeliste"/>
        <w:numPr>
          <w:ilvl w:val="0"/>
          <w:numId w:val="35"/>
        </w:numPr>
        <w:rPr>
          <w:color w:val="000F43"/>
          <w:lang w:val="fr-BE"/>
        </w:rPr>
      </w:pPr>
      <w:r w:rsidRPr="00A77FEA">
        <w:rPr>
          <w:color w:val="000F43"/>
          <w:lang w:val="fr-BE"/>
        </w:rPr>
        <w:t xml:space="preserve">Après l’examen, votre enfant sera surveillé en salle de réveil de la salle d’opération </w:t>
      </w:r>
      <w:r>
        <w:rPr>
          <w:color w:val="000F43"/>
          <w:lang w:val="fr-BE"/>
        </w:rPr>
        <w:t>puis il sera reconduit dans le</w:t>
      </w:r>
      <w:r w:rsidRPr="00A77FEA">
        <w:rPr>
          <w:color w:val="000F43"/>
          <w:lang w:val="fr-BE"/>
        </w:rPr>
        <w:t xml:space="preserve"> service de pédiatrie. </w:t>
      </w:r>
    </w:p>
    <w:p w14:paraId="0B37084A" w14:textId="77777777" w:rsidR="005E6B64" w:rsidRPr="00A77FEA" w:rsidRDefault="005E6B64" w:rsidP="005E6B64">
      <w:pPr>
        <w:pStyle w:val="Paragraphedeliste"/>
        <w:numPr>
          <w:ilvl w:val="0"/>
          <w:numId w:val="35"/>
        </w:numPr>
        <w:rPr>
          <w:color w:val="000F43"/>
          <w:lang w:val="fr-BE"/>
        </w:rPr>
      </w:pPr>
      <w:r w:rsidRPr="00A77FEA">
        <w:rPr>
          <w:color w:val="000F43"/>
          <w:lang w:val="fr-BE"/>
        </w:rPr>
        <w:t>Il arrive que le temps de réveil soit plus long et qu’il doive passer une nuit à l’hôpital.</w:t>
      </w:r>
    </w:p>
    <w:p w14:paraId="5945B3DB" w14:textId="77777777" w:rsidR="005E6B64" w:rsidRPr="00A77FEA" w:rsidRDefault="005E6B64" w:rsidP="005E6B64">
      <w:pPr>
        <w:rPr>
          <w:color w:val="000F43"/>
          <w:lang w:val="fr-BE"/>
        </w:rPr>
      </w:pPr>
      <w:r w:rsidRPr="00A77FEA">
        <w:rPr>
          <w:color w:val="000F43"/>
          <w:lang w:val="fr-BE"/>
        </w:rPr>
        <w:t>Si votre enfant est souffrant avant l’examen, contacter le service de pédiatrie au 065 41 44 60.</w:t>
      </w:r>
    </w:p>
    <w:p w14:paraId="6211C281" w14:textId="1C25F8FB" w:rsidR="005E6B64" w:rsidRPr="00A77FEA" w:rsidRDefault="005E6B64" w:rsidP="00245276">
      <w:pPr>
        <w:pStyle w:val="Bleuturquoise"/>
        <w:spacing w:after="120"/>
        <w:rPr>
          <w:sz w:val="24"/>
          <w:szCs w:val="24"/>
          <w:lang w:val="fr-BE"/>
        </w:rPr>
      </w:pPr>
      <w:r w:rsidRPr="00A77FEA">
        <w:rPr>
          <w:sz w:val="24"/>
          <w:szCs w:val="24"/>
          <w:lang w:val="fr-BE"/>
        </w:rPr>
        <w:t>Après l’examen</w:t>
      </w:r>
    </w:p>
    <w:p w14:paraId="1BABDB74" w14:textId="77777777" w:rsidR="005E6B64" w:rsidRPr="00DA2FE7" w:rsidRDefault="005E6B64" w:rsidP="005E6B64">
      <w:pPr>
        <w:pStyle w:val="Paragraphedeliste"/>
        <w:numPr>
          <w:ilvl w:val="0"/>
          <w:numId w:val="35"/>
        </w:numPr>
        <w:rPr>
          <w:lang w:val="fr-BE"/>
        </w:rPr>
      </w:pPr>
      <w:r w:rsidRPr="00A77FEA">
        <w:rPr>
          <w:color w:val="000F43"/>
          <w:lang w:val="fr-BE"/>
        </w:rPr>
        <w:t>Les resultats vous seront communiqués par le médecin prescripteur de l’examen lors d’un rendez</w:t>
      </w:r>
      <w:r>
        <w:rPr>
          <w:lang w:val="fr-BE"/>
        </w:rPr>
        <w:t>-vous …..</w:t>
      </w:r>
    </w:p>
    <w:p w14:paraId="2B0EC330" w14:textId="77777777" w:rsidR="005E6B64" w:rsidRPr="00A77FEA" w:rsidRDefault="005E6B64" w:rsidP="005E6B64">
      <w:pPr>
        <w:rPr>
          <w:b/>
          <w:color w:val="009999"/>
          <w:sz w:val="24"/>
          <w:szCs w:val="24"/>
          <w:lang w:val="fr-BE"/>
        </w:rPr>
      </w:pPr>
      <w:r w:rsidRPr="00A77FEA">
        <w:rPr>
          <w:b/>
          <w:color w:val="009999"/>
          <w:sz w:val="24"/>
          <w:szCs w:val="24"/>
          <w:lang w:val="fr-BE"/>
        </w:rPr>
        <w:t>Contact</w:t>
      </w:r>
    </w:p>
    <w:p w14:paraId="7062DE4D" w14:textId="77777777" w:rsidR="005E6B64" w:rsidRPr="00A77FEA" w:rsidRDefault="005E6B64" w:rsidP="005E6B64">
      <w:pPr>
        <w:rPr>
          <w:b/>
          <w:color w:val="000F43"/>
          <w:lang w:val="fr-BE"/>
        </w:rPr>
      </w:pPr>
      <w:r w:rsidRPr="00A77FEA">
        <w:rPr>
          <w:b/>
          <w:color w:val="000F43"/>
          <w:lang w:val="fr-BE"/>
        </w:rPr>
        <w:t>Prise de rendez-vous et informations :</w:t>
      </w:r>
    </w:p>
    <w:p w14:paraId="1BF73652" w14:textId="77777777" w:rsidR="005E6B64" w:rsidRPr="00A77FEA" w:rsidRDefault="005E6B64" w:rsidP="005E6B64">
      <w:pPr>
        <w:rPr>
          <w:color w:val="000F43"/>
          <w:lang w:val="fr-BE"/>
        </w:rPr>
      </w:pPr>
      <w:r w:rsidRPr="00A77FEA">
        <w:rPr>
          <w:color w:val="000F43"/>
          <w:lang w:val="fr-BE"/>
        </w:rPr>
        <w:t>Service pédiatrique: 065 41 44 60</w:t>
      </w:r>
    </w:p>
    <w:p w14:paraId="75EBB57D" w14:textId="77777777" w:rsidR="005E6B64" w:rsidRPr="00A77FEA" w:rsidRDefault="005E6B64" w:rsidP="005E6B64">
      <w:pPr>
        <w:rPr>
          <w:color w:val="000F43"/>
          <w:sz w:val="16"/>
          <w:szCs w:val="16"/>
          <w:lang w:val="fr-BE"/>
        </w:rPr>
      </w:pPr>
    </w:p>
    <w:p w14:paraId="283150A4" w14:textId="35065B25" w:rsidR="00CE5F18" w:rsidRPr="00CE5F18" w:rsidRDefault="005E6B64" w:rsidP="00B132D8">
      <w:pPr>
        <w:rPr>
          <w:sz w:val="16"/>
          <w:szCs w:val="16"/>
          <w:lang w:val="fr-BE"/>
        </w:rPr>
      </w:pPr>
      <w:r w:rsidRPr="00A77FEA">
        <w:rPr>
          <w:color w:val="000F43"/>
          <w:sz w:val="16"/>
          <w:szCs w:val="16"/>
          <w:lang w:val="fr-BE"/>
        </w:rPr>
        <w:t>Inspiré d’un document d’information crée et diffusé par l’association SPARADRAP</w:t>
      </w:r>
    </w:p>
    <w:sectPr w:rsidR="00CE5F18" w:rsidRPr="00CE5F18" w:rsidSect="006F5D88">
      <w:headerReference w:type="default" r:id="rId19"/>
      <w:footerReference w:type="default" r:id="rId20"/>
      <w:pgSz w:w="11906" w:h="16838"/>
      <w:pgMar w:top="567" w:right="851" w:bottom="567" w:left="85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64743" w14:textId="77777777" w:rsidR="000E4564" w:rsidRDefault="000E4564" w:rsidP="008A2C65">
      <w:pPr>
        <w:spacing w:line="240" w:lineRule="auto"/>
      </w:pPr>
      <w:r>
        <w:separator/>
      </w:r>
    </w:p>
    <w:p w14:paraId="4DC64744" w14:textId="77777777" w:rsidR="000E4564" w:rsidRDefault="000E4564"/>
  </w:endnote>
  <w:endnote w:type="continuationSeparator" w:id="0">
    <w:p w14:paraId="4DC64745" w14:textId="77777777" w:rsidR="000E4564" w:rsidRDefault="000E4564" w:rsidP="008A2C65">
      <w:pPr>
        <w:spacing w:line="240" w:lineRule="auto"/>
      </w:pPr>
      <w:r>
        <w:continuationSeparator/>
      </w:r>
    </w:p>
    <w:p w14:paraId="4DC64746" w14:textId="77777777" w:rsidR="000E4564" w:rsidRDefault="000E4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altName w:val="Segoe Script"/>
    <w:panose1 w:val="00000000000000000000"/>
    <w:charset w:val="00"/>
    <w:family w:val="swiss"/>
    <w:notTrueType/>
    <w:pitch w:val="variable"/>
    <w:sig w:usb0="00000001" w:usb1="5000204A" w:usb2="00000000" w:usb3="00000000" w:csb0="00000005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NeueLT Std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C6ED6" w14:textId="6C62EBB9" w:rsidR="000D5EA2" w:rsidRPr="00472008" w:rsidRDefault="00245276" w:rsidP="00245276">
    <w:pPr>
      <w:pStyle w:val="Pieddepage"/>
      <w:jc w:val="center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F3BD63" wp14:editId="743ABEC9">
              <wp:simplePos x="0" y="0"/>
              <wp:positionH relativeFrom="column">
                <wp:posOffset>6553200</wp:posOffset>
              </wp:positionH>
              <wp:positionV relativeFrom="paragraph">
                <wp:posOffset>-941705</wp:posOffset>
              </wp:positionV>
              <wp:extent cx="152400" cy="914400"/>
              <wp:effectExtent l="0" t="0" r="0" b="0"/>
              <wp:wrapNone/>
              <wp:docPr id="26" name="Zone de text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914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FCB60D" w14:textId="6B1A872C" w:rsidR="00245276" w:rsidRPr="00FD610F" w:rsidRDefault="00245276" w:rsidP="00245276">
                          <w:pPr>
                            <w:rPr>
                              <w:color w:val="000F43"/>
                              <w:sz w:val="16"/>
                            </w:rPr>
                          </w:pPr>
                          <w:r>
                            <w:rPr>
                              <w:color w:val="000F43"/>
                              <w:sz w:val="16"/>
                            </w:rPr>
                            <w:t>DOC-1004</w:t>
                          </w:r>
                          <w:r>
                            <w:rPr>
                              <w:color w:val="000F43"/>
                              <w:sz w:val="16"/>
                            </w:rPr>
                            <w:t>-0322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3BD63" id="_x0000_t202" coordsize="21600,21600" o:spt="202" path="m,l,21600r21600,l21600,xe">
              <v:stroke joinstyle="miter"/>
              <v:path gradientshapeok="t" o:connecttype="rect"/>
            </v:shapetype>
            <v:shape id="Zone de texte 26" o:spid="_x0000_s1026" type="#_x0000_t202" style="position:absolute;left:0;text-align:left;margin-left:516pt;margin-top:-74.15pt;width:12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" fillcolor="white [3212]" stroked="f" strokeweight=".5pt">
              <v:textbox style="layout-flow:vertical;mso-layout-flow-alt:bottom-to-top" inset="0,0,0,0">
                <w:txbxContent>
                  <w:p w14:paraId="59FCB60D" w14:textId="6B1A872C" w:rsidR="00245276" w:rsidRPr="00FD610F" w:rsidRDefault="00245276" w:rsidP="00245276">
                    <w:pPr>
                      <w:rPr>
                        <w:color w:val="000F43"/>
                        <w:sz w:val="16"/>
                      </w:rPr>
                    </w:pPr>
                    <w:r>
                      <w:rPr>
                        <w:color w:val="000F43"/>
                        <w:sz w:val="16"/>
                      </w:rPr>
                      <w:t>DOC-1004</w:t>
                    </w:r>
                    <w:r>
                      <w:rPr>
                        <w:color w:val="000F43"/>
                        <w:sz w:val="16"/>
                      </w:rPr>
                      <w:t>-0322</w:t>
                    </w:r>
                  </w:p>
                </w:txbxContent>
              </v:textbox>
            </v:shape>
          </w:pict>
        </mc:Fallback>
      </mc:AlternateContent>
    </w:r>
    <w:r w:rsidR="00D84C98">
      <w:rPr>
        <w:noProof/>
        <w:lang w:val="fr-BE" w:eastAsia="fr-BE"/>
      </w:rPr>
      <w:drawing>
        <wp:anchor distT="0" distB="0" distL="114300" distR="114300" simplePos="0" relativeHeight="251657216" behindDoc="1" locked="0" layoutInCell="1" allowOverlap="1" wp14:anchorId="1427F2AE" wp14:editId="36BA4D3F">
          <wp:simplePos x="0" y="0"/>
          <wp:positionH relativeFrom="column">
            <wp:posOffset>-527685</wp:posOffset>
          </wp:positionH>
          <wp:positionV relativeFrom="paragraph">
            <wp:posOffset>-116840</wp:posOffset>
          </wp:positionV>
          <wp:extent cx="7543800" cy="678180"/>
          <wp:effectExtent l="0" t="0" r="0" b="7620"/>
          <wp:wrapNone/>
          <wp:docPr id="5" name="Image 5" descr="Lisert-CHUPMB---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ert-CHUPMB---A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18" b="-1"/>
                  <a:stretch/>
                </pic:blipFill>
                <pic:spPr bwMode="auto">
                  <a:xfrm>
                    <a:off x="0" y="0"/>
                    <a:ext cx="75438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D88" w:rsidRPr="006F5D88">
      <w:rPr>
        <w:rFonts w:cs="HelveticaNeueLT Std Med"/>
        <w:color w:val="000F43"/>
        <w:sz w:val="16"/>
      </w:rPr>
      <w:t xml:space="preserve">Page </w:t>
    </w:r>
    <w:r w:rsidR="006F5D88" w:rsidRPr="006F5D88">
      <w:rPr>
        <w:rFonts w:cs="HelveticaNeueLT Std Med"/>
        <w:b/>
        <w:color w:val="000F43"/>
        <w:sz w:val="16"/>
        <w:lang w:val="fr-BE"/>
      </w:rPr>
      <w:fldChar w:fldCharType="begin"/>
    </w:r>
    <w:r w:rsidR="006F5D88" w:rsidRPr="006F5D88">
      <w:rPr>
        <w:rFonts w:cs="HelveticaNeueLT Std Med"/>
        <w:b/>
        <w:color w:val="000F43"/>
        <w:sz w:val="16"/>
        <w:lang w:val="fr-BE"/>
      </w:rPr>
      <w:instrText>PAGE  \* Arabic  \* MERGEFORMAT</w:instrText>
    </w:r>
    <w:r w:rsidR="006F5D88" w:rsidRPr="006F5D88">
      <w:rPr>
        <w:rFonts w:cs="HelveticaNeueLT Std Med"/>
        <w:b/>
        <w:color w:val="000F43"/>
        <w:sz w:val="16"/>
        <w:lang w:val="fr-BE"/>
      </w:rPr>
      <w:fldChar w:fldCharType="separate"/>
    </w:r>
    <w:r w:rsidRPr="00245276">
      <w:rPr>
        <w:rFonts w:cs="HelveticaNeueLT Std Med"/>
        <w:b/>
        <w:noProof/>
        <w:color w:val="000F43"/>
        <w:sz w:val="16"/>
      </w:rPr>
      <w:t>1</w:t>
    </w:r>
    <w:r w:rsidR="006F5D88" w:rsidRPr="006F5D88">
      <w:rPr>
        <w:rFonts w:cs="HelveticaNeueLT Std Med"/>
        <w:b/>
        <w:color w:val="000F43"/>
        <w:sz w:val="16"/>
        <w:lang w:val="fr-BE"/>
      </w:rPr>
      <w:fldChar w:fldCharType="end"/>
    </w:r>
    <w:r w:rsidR="006F5D88" w:rsidRPr="006F5D88">
      <w:rPr>
        <w:rFonts w:cs="HelveticaNeueLT Std Med"/>
        <w:color w:val="000F43"/>
        <w:sz w:val="16"/>
      </w:rPr>
      <w:t xml:space="preserve"> sur </w:t>
    </w:r>
    <w:r w:rsidR="006F5D88" w:rsidRPr="006F5D88">
      <w:rPr>
        <w:rFonts w:cs="HelveticaNeueLT Std Med"/>
        <w:b/>
        <w:color w:val="000F43"/>
        <w:sz w:val="16"/>
        <w:lang w:val="fr-BE"/>
      </w:rPr>
      <w:fldChar w:fldCharType="begin"/>
    </w:r>
    <w:r w:rsidR="006F5D88" w:rsidRPr="006F5D88">
      <w:rPr>
        <w:rFonts w:cs="HelveticaNeueLT Std Med"/>
        <w:b/>
        <w:color w:val="000F43"/>
        <w:sz w:val="16"/>
        <w:lang w:val="fr-BE"/>
      </w:rPr>
      <w:instrText>NUMPAGES  \* Arabic  \* MERGEFORMAT</w:instrText>
    </w:r>
    <w:r w:rsidR="006F5D88" w:rsidRPr="006F5D88">
      <w:rPr>
        <w:rFonts w:cs="HelveticaNeueLT Std Med"/>
        <w:b/>
        <w:color w:val="000F43"/>
        <w:sz w:val="16"/>
        <w:lang w:val="fr-BE"/>
      </w:rPr>
      <w:fldChar w:fldCharType="separate"/>
    </w:r>
    <w:r w:rsidRPr="00245276">
      <w:rPr>
        <w:rFonts w:cs="HelveticaNeueLT Std Med"/>
        <w:b/>
        <w:noProof/>
        <w:color w:val="000F43"/>
        <w:sz w:val="16"/>
      </w:rPr>
      <w:t>2</w:t>
    </w:r>
    <w:r w:rsidR="006F5D88" w:rsidRPr="006F5D88">
      <w:rPr>
        <w:rFonts w:cs="HelveticaNeueLT Std Med"/>
        <w:b/>
        <w:color w:val="000F43"/>
        <w:sz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6473F" w14:textId="77777777" w:rsidR="000E4564" w:rsidRDefault="000E4564" w:rsidP="008A2C65">
      <w:pPr>
        <w:spacing w:line="240" w:lineRule="auto"/>
      </w:pPr>
      <w:r>
        <w:separator/>
      </w:r>
    </w:p>
    <w:p w14:paraId="4DC64740" w14:textId="77777777" w:rsidR="000E4564" w:rsidRDefault="000E4564"/>
  </w:footnote>
  <w:footnote w:type="continuationSeparator" w:id="0">
    <w:p w14:paraId="4DC64741" w14:textId="77777777" w:rsidR="000E4564" w:rsidRDefault="000E4564" w:rsidP="008A2C65">
      <w:pPr>
        <w:spacing w:line="240" w:lineRule="auto"/>
      </w:pPr>
      <w:r>
        <w:continuationSeparator/>
      </w:r>
    </w:p>
    <w:p w14:paraId="4DC64742" w14:textId="77777777" w:rsidR="000E4564" w:rsidRDefault="000E45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B5434" w14:textId="74C0ABF7" w:rsidR="00245276" w:rsidRDefault="00245276" w:rsidP="00245276">
    <w:pPr>
      <w:pStyle w:val="RubisMaj"/>
      <w:ind w:left="0"/>
      <w:jc w:val="right"/>
      <w:rPr>
        <w:noProof/>
        <w:lang w:val="fr-BE" w:eastAsia="fr-BE"/>
      </w:rPr>
    </w:pPr>
    <w:r>
      <w:rPr>
        <w:noProof/>
        <w:lang w:val="fr-BE" w:eastAsia="fr-BE"/>
      </w:rPr>
      <w:drawing>
        <wp:anchor distT="0" distB="0" distL="114300" distR="114300" simplePos="0" relativeHeight="251664384" behindDoc="0" locked="0" layoutInCell="1" allowOverlap="1" wp14:anchorId="4ED7FD73" wp14:editId="54AE2345">
          <wp:simplePos x="0" y="0"/>
          <wp:positionH relativeFrom="column">
            <wp:posOffset>3914775</wp:posOffset>
          </wp:positionH>
          <wp:positionV relativeFrom="paragraph">
            <wp:posOffset>-254635</wp:posOffset>
          </wp:positionV>
          <wp:extent cx="2933065" cy="653415"/>
          <wp:effectExtent l="0" t="0" r="635" b="0"/>
          <wp:wrapSquare wrapText="bothSides"/>
          <wp:docPr id="3" name="Image 3" descr="HELORA+AP-Co-branding_CMJN---Fond-blanc-gau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LORA+AP-Co-branding_CMJN---Fond-blanc-gauc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06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EB2A50" w14:textId="21CDF1C4" w:rsidR="00472008" w:rsidRPr="00245276" w:rsidRDefault="004523D9" w:rsidP="001F6429">
    <w:pPr>
      <w:pStyle w:val="RubisMaj"/>
      <w:ind w:left="0"/>
      <w:rPr>
        <w:noProof/>
        <w:lang w:val="fr-BE" w:eastAsia="fr-BE"/>
      </w:rPr>
    </w:pPr>
    <w:r w:rsidRPr="00245276">
      <w:rPr>
        <w:noProof/>
        <w:lang w:val="fr-BE" w:eastAsia="fr-BE"/>
      </w:rPr>
      <w:t>Site</w:t>
    </w:r>
    <w:r w:rsidR="00245276" w:rsidRPr="00245276">
      <w:rPr>
        <w:noProof/>
        <w:lang w:val="fr-BE" w:eastAsia="fr-BE"/>
      </w:rPr>
      <w:t xml:space="preserve"> </w:t>
    </w:r>
    <w:r w:rsidRPr="00245276">
      <w:rPr>
        <w:noProof/>
        <w:lang w:val="fr-BE" w:eastAsia="fr-BE"/>
      </w:rPr>
      <w:t xml:space="preserve">: </w:t>
    </w:r>
    <w:r w:rsidR="00245276" w:rsidRPr="00245276">
      <w:rPr>
        <w:noProof/>
        <w:lang w:val="fr-BE" w:eastAsia="fr-BE"/>
      </w:rPr>
      <w:t>Ambroise Paré</w:t>
    </w:r>
  </w:p>
  <w:p w14:paraId="02C3068C" w14:textId="6264C6EA" w:rsidR="00472008" w:rsidRPr="00245276" w:rsidRDefault="00245276" w:rsidP="001F6429">
    <w:pPr>
      <w:spacing w:line="240" w:lineRule="auto"/>
      <w:rPr>
        <w:rFonts w:eastAsia="Helvetica LT Std" w:cs="HelveticaNeueLT Std"/>
        <w:b/>
        <w:bCs/>
        <w:color w:val="00A09B"/>
        <w:sz w:val="28"/>
        <w:szCs w:val="36"/>
        <w:lang w:val="fr-BE"/>
      </w:rPr>
    </w:pPr>
    <w:bookmarkStart w:id="1" w:name="P_TYPE"/>
    <w:r>
      <w:rPr>
        <w:rFonts w:eastAsia="Helvetica LT Std" w:cs="HelveticaNeueLT Std"/>
        <w:b/>
        <w:bCs/>
        <w:color w:val="00A09B"/>
        <w:sz w:val="28"/>
        <w:szCs w:val="36"/>
        <w:lang w:val="fr-BE"/>
      </w:rPr>
      <w:t xml:space="preserve">Fiche d’information - </w:t>
    </w:r>
    <w:bookmarkEnd w:id="1"/>
    <w:r w:rsidRPr="00245276">
      <w:rPr>
        <w:rFonts w:eastAsia="Helvetica LT Std" w:cs="HelveticaNeueLT Std"/>
        <w:b/>
        <w:bCs/>
        <w:color w:val="00A09B"/>
        <w:sz w:val="28"/>
        <w:szCs w:val="36"/>
        <w:lang w:val="fr-BE"/>
      </w:rPr>
      <w:t>HAP - IRM sous sédation chez l'enfant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EF2"/>
    <w:multiLevelType w:val="hybridMultilevel"/>
    <w:tmpl w:val="D3A887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5D01"/>
    <w:multiLevelType w:val="hybridMultilevel"/>
    <w:tmpl w:val="D882B4E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204B"/>
    <w:multiLevelType w:val="hybridMultilevel"/>
    <w:tmpl w:val="45342FFC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65D7F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0A396A"/>
    <w:multiLevelType w:val="hybridMultilevel"/>
    <w:tmpl w:val="B87267B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64E28"/>
    <w:multiLevelType w:val="hybridMultilevel"/>
    <w:tmpl w:val="F74E12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10D59"/>
    <w:multiLevelType w:val="hybridMultilevel"/>
    <w:tmpl w:val="3DDA54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71D0"/>
    <w:multiLevelType w:val="hybridMultilevel"/>
    <w:tmpl w:val="F77CF286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14455EF"/>
    <w:multiLevelType w:val="hybridMultilevel"/>
    <w:tmpl w:val="8DD6EC32"/>
    <w:lvl w:ilvl="0" w:tplc="3FE0FE78">
      <w:numFmt w:val="bullet"/>
      <w:lvlText w:val="-"/>
      <w:lvlJc w:val="left"/>
      <w:pPr>
        <w:ind w:left="27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2BDF324A"/>
    <w:multiLevelType w:val="hybridMultilevel"/>
    <w:tmpl w:val="004844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832FE"/>
    <w:multiLevelType w:val="multilevel"/>
    <w:tmpl w:val="D31426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1735036"/>
    <w:multiLevelType w:val="hybridMultilevel"/>
    <w:tmpl w:val="E244D824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4E566BC"/>
    <w:multiLevelType w:val="hybridMultilevel"/>
    <w:tmpl w:val="46FA5B44"/>
    <w:lvl w:ilvl="0" w:tplc="D0E21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67663"/>
    <w:multiLevelType w:val="multilevel"/>
    <w:tmpl w:val="8F3ED770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/>
        <w:color w:val="17365D" w:themeColor="text2" w:themeShade="BF"/>
        <w:sz w:val="28"/>
        <w:szCs w:val="24"/>
      </w:rPr>
    </w:lvl>
    <w:lvl w:ilvl="1">
      <w:start w:val="1"/>
      <w:numFmt w:val="decimal"/>
      <w:pStyle w:val="Titre2"/>
      <w:lvlText w:val="%1.%2"/>
      <w:lvlJc w:val="left"/>
      <w:pPr>
        <w:ind w:left="860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9F9354F"/>
    <w:multiLevelType w:val="hybridMultilevel"/>
    <w:tmpl w:val="94A04124"/>
    <w:lvl w:ilvl="0" w:tplc="3FE0FE7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C013B3D"/>
    <w:multiLevelType w:val="hybridMultilevel"/>
    <w:tmpl w:val="E5EAF598"/>
    <w:lvl w:ilvl="0" w:tplc="4DB47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806DF"/>
    <w:multiLevelType w:val="hybridMultilevel"/>
    <w:tmpl w:val="B9883692"/>
    <w:lvl w:ilvl="0" w:tplc="5DF6FDA2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15D78"/>
    <w:multiLevelType w:val="hybridMultilevel"/>
    <w:tmpl w:val="5192BF8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03A1A"/>
    <w:multiLevelType w:val="hybridMultilevel"/>
    <w:tmpl w:val="569E4E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11D25"/>
    <w:multiLevelType w:val="hybridMultilevel"/>
    <w:tmpl w:val="3F8AEF68"/>
    <w:lvl w:ilvl="0" w:tplc="3D88D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D155E"/>
    <w:multiLevelType w:val="hybridMultilevel"/>
    <w:tmpl w:val="2A685C86"/>
    <w:lvl w:ilvl="0" w:tplc="FB2A2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40D2E"/>
    <w:multiLevelType w:val="hybridMultilevel"/>
    <w:tmpl w:val="B66E52F2"/>
    <w:lvl w:ilvl="0" w:tplc="CC16F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067305"/>
    <w:multiLevelType w:val="hybridMultilevel"/>
    <w:tmpl w:val="95C8BA4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CC417C9"/>
    <w:multiLevelType w:val="hybridMultilevel"/>
    <w:tmpl w:val="58D431CA"/>
    <w:lvl w:ilvl="0" w:tplc="7D8C0BD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F3821"/>
    <w:multiLevelType w:val="hybridMultilevel"/>
    <w:tmpl w:val="018CA6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12D5C"/>
    <w:multiLevelType w:val="hybridMultilevel"/>
    <w:tmpl w:val="42202DD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65813"/>
    <w:multiLevelType w:val="hybridMultilevel"/>
    <w:tmpl w:val="11C041F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2A2186"/>
    <w:multiLevelType w:val="hybridMultilevel"/>
    <w:tmpl w:val="7A8835B6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2004956"/>
    <w:multiLevelType w:val="hybridMultilevel"/>
    <w:tmpl w:val="63261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E36C8"/>
    <w:multiLevelType w:val="hybridMultilevel"/>
    <w:tmpl w:val="96BA01BE"/>
    <w:lvl w:ilvl="0" w:tplc="08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87E48AD"/>
    <w:multiLevelType w:val="hybridMultilevel"/>
    <w:tmpl w:val="2760D868"/>
    <w:lvl w:ilvl="0" w:tplc="D006F7A6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21648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4710D5"/>
    <w:multiLevelType w:val="multilevel"/>
    <w:tmpl w:val="C392453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32"/>
  </w:num>
  <w:num w:numId="4">
    <w:abstractNumId w:val="14"/>
  </w:num>
  <w:num w:numId="5">
    <w:abstractNumId w:val="17"/>
  </w:num>
  <w:num w:numId="6">
    <w:abstractNumId w:val="28"/>
  </w:num>
  <w:num w:numId="7">
    <w:abstractNumId w:val="22"/>
  </w:num>
  <w:num w:numId="8">
    <w:abstractNumId w:val="8"/>
  </w:num>
  <w:num w:numId="9">
    <w:abstractNumId w:val="15"/>
  </w:num>
  <w:num w:numId="10">
    <w:abstractNumId w:val="27"/>
  </w:num>
  <w:num w:numId="11">
    <w:abstractNumId w:val="7"/>
  </w:num>
  <w:num w:numId="12">
    <w:abstractNumId w:val="15"/>
  </w:num>
  <w:num w:numId="13">
    <w:abstractNumId w:val="31"/>
  </w:num>
  <w:num w:numId="14">
    <w:abstractNumId w:val="3"/>
  </w:num>
  <w:num w:numId="15">
    <w:abstractNumId w:val="10"/>
  </w:num>
  <w:num w:numId="16">
    <w:abstractNumId w:val="13"/>
  </w:num>
  <w:num w:numId="17">
    <w:abstractNumId w:val="13"/>
  </w:num>
  <w:num w:numId="18">
    <w:abstractNumId w:val="9"/>
  </w:num>
  <w:num w:numId="19">
    <w:abstractNumId w:val="29"/>
  </w:num>
  <w:num w:numId="20">
    <w:abstractNumId w:val="5"/>
  </w:num>
  <w:num w:numId="21">
    <w:abstractNumId w:val="18"/>
  </w:num>
  <w:num w:numId="22">
    <w:abstractNumId w:val="11"/>
  </w:num>
  <w:num w:numId="23">
    <w:abstractNumId w:val="24"/>
  </w:num>
  <w:num w:numId="24">
    <w:abstractNumId w:val="0"/>
  </w:num>
  <w:num w:numId="25">
    <w:abstractNumId w:val="25"/>
  </w:num>
  <w:num w:numId="26">
    <w:abstractNumId w:val="26"/>
  </w:num>
  <w:num w:numId="27">
    <w:abstractNumId w:val="4"/>
  </w:num>
  <w:num w:numId="28">
    <w:abstractNumId w:val="1"/>
  </w:num>
  <w:num w:numId="29">
    <w:abstractNumId w:val="6"/>
  </w:num>
  <w:num w:numId="30">
    <w:abstractNumId w:val="2"/>
  </w:num>
  <w:num w:numId="31">
    <w:abstractNumId w:val="19"/>
  </w:num>
  <w:num w:numId="32">
    <w:abstractNumId w:val="12"/>
  </w:num>
  <w:num w:numId="33">
    <w:abstractNumId w:val="20"/>
  </w:num>
  <w:num w:numId="34">
    <w:abstractNumId w:val="2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90"/>
    <w:rsid w:val="00007B9B"/>
    <w:rsid w:val="00011539"/>
    <w:rsid w:val="00011BB1"/>
    <w:rsid w:val="0001351F"/>
    <w:rsid w:val="00013F9E"/>
    <w:rsid w:val="00016FE5"/>
    <w:rsid w:val="000223B4"/>
    <w:rsid w:val="000336B7"/>
    <w:rsid w:val="00037280"/>
    <w:rsid w:val="00040AD9"/>
    <w:rsid w:val="00044ED2"/>
    <w:rsid w:val="00052066"/>
    <w:rsid w:val="000520D2"/>
    <w:rsid w:val="0006574A"/>
    <w:rsid w:val="000731C9"/>
    <w:rsid w:val="00093B16"/>
    <w:rsid w:val="00094EA6"/>
    <w:rsid w:val="000C1B18"/>
    <w:rsid w:val="000D0819"/>
    <w:rsid w:val="000D5EA2"/>
    <w:rsid w:val="000D72C7"/>
    <w:rsid w:val="000E0F0E"/>
    <w:rsid w:val="000E0F10"/>
    <w:rsid w:val="000E4564"/>
    <w:rsid w:val="001051B5"/>
    <w:rsid w:val="001417BA"/>
    <w:rsid w:val="00141A17"/>
    <w:rsid w:val="0014467C"/>
    <w:rsid w:val="00152677"/>
    <w:rsid w:val="00173C0F"/>
    <w:rsid w:val="001907E0"/>
    <w:rsid w:val="001B001A"/>
    <w:rsid w:val="001B5CFC"/>
    <w:rsid w:val="001E14A3"/>
    <w:rsid w:val="001F6429"/>
    <w:rsid w:val="0020722A"/>
    <w:rsid w:val="00217F26"/>
    <w:rsid w:val="00223021"/>
    <w:rsid w:val="00223D57"/>
    <w:rsid w:val="002252AA"/>
    <w:rsid w:val="002337BC"/>
    <w:rsid w:val="00234320"/>
    <w:rsid w:val="00234B98"/>
    <w:rsid w:val="00244BA0"/>
    <w:rsid w:val="00245276"/>
    <w:rsid w:val="00245B36"/>
    <w:rsid w:val="00253F1B"/>
    <w:rsid w:val="00275122"/>
    <w:rsid w:val="00286FCE"/>
    <w:rsid w:val="0029679E"/>
    <w:rsid w:val="002B5E14"/>
    <w:rsid w:val="002C3C4D"/>
    <w:rsid w:val="002C7B1B"/>
    <w:rsid w:val="002D533C"/>
    <w:rsid w:val="002E6BEC"/>
    <w:rsid w:val="002F4682"/>
    <w:rsid w:val="00300B53"/>
    <w:rsid w:val="0030414A"/>
    <w:rsid w:val="00320052"/>
    <w:rsid w:val="0035756D"/>
    <w:rsid w:val="00376400"/>
    <w:rsid w:val="003767B5"/>
    <w:rsid w:val="003968BB"/>
    <w:rsid w:val="00397BA2"/>
    <w:rsid w:val="003A133E"/>
    <w:rsid w:val="003B6529"/>
    <w:rsid w:val="003B7B0A"/>
    <w:rsid w:val="003C3ABC"/>
    <w:rsid w:val="003C6AB0"/>
    <w:rsid w:val="003D566A"/>
    <w:rsid w:val="003D79EE"/>
    <w:rsid w:val="004154A7"/>
    <w:rsid w:val="00437FD9"/>
    <w:rsid w:val="004523D9"/>
    <w:rsid w:val="00472008"/>
    <w:rsid w:val="00474E6F"/>
    <w:rsid w:val="00481E97"/>
    <w:rsid w:val="00485EE2"/>
    <w:rsid w:val="00490B87"/>
    <w:rsid w:val="0049468E"/>
    <w:rsid w:val="004E237F"/>
    <w:rsid w:val="004F5A33"/>
    <w:rsid w:val="004F6DC6"/>
    <w:rsid w:val="00504957"/>
    <w:rsid w:val="00504DBB"/>
    <w:rsid w:val="00514290"/>
    <w:rsid w:val="00515598"/>
    <w:rsid w:val="00530F83"/>
    <w:rsid w:val="0054138E"/>
    <w:rsid w:val="00543AC6"/>
    <w:rsid w:val="00545F49"/>
    <w:rsid w:val="00547DE7"/>
    <w:rsid w:val="00555C29"/>
    <w:rsid w:val="00557F53"/>
    <w:rsid w:val="005750D6"/>
    <w:rsid w:val="00577417"/>
    <w:rsid w:val="00580D71"/>
    <w:rsid w:val="005830D1"/>
    <w:rsid w:val="005836A9"/>
    <w:rsid w:val="005864DA"/>
    <w:rsid w:val="00587FF1"/>
    <w:rsid w:val="00593814"/>
    <w:rsid w:val="00594F8F"/>
    <w:rsid w:val="005A3BF7"/>
    <w:rsid w:val="005C22A1"/>
    <w:rsid w:val="005C343D"/>
    <w:rsid w:val="005C3CB0"/>
    <w:rsid w:val="005D60D5"/>
    <w:rsid w:val="005D7586"/>
    <w:rsid w:val="005E6B64"/>
    <w:rsid w:val="005F0EC7"/>
    <w:rsid w:val="005F29C8"/>
    <w:rsid w:val="005F75F6"/>
    <w:rsid w:val="00603AFF"/>
    <w:rsid w:val="006042F4"/>
    <w:rsid w:val="00611BFF"/>
    <w:rsid w:val="006217D4"/>
    <w:rsid w:val="00622987"/>
    <w:rsid w:val="00623F95"/>
    <w:rsid w:val="006424F4"/>
    <w:rsid w:val="006442A5"/>
    <w:rsid w:val="00652332"/>
    <w:rsid w:val="006527EC"/>
    <w:rsid w:val="00652B1E"/>
    <w:rsid w:val="006612EF"/>
    <w:rsid w:val="00664B42"/>
    <w:rsid w:val="00681091"/>
    <w:rsid w:val="00697D07"/>
    <w:rsid w:val="006A30B6"/>
    <w:rsid w:val="006A3AF9"/>
    <w:rsid w:val="006A50FF"/>
    <w:rsid w:val="006A7D27"/>
    <w:rsid w:val="006B2A52"/>
    <w:rsid w:val="006C5383"/>
    <w:rsid w:val="006D3D7E"/>
    <w:rsid w:val="006F5D88"/>
    <w:rsid w:val="00701F2D"/>
    <w:rsid w:val="00713D13"/>
    <w:rsid w:val="00734C2B"/>
    <w:rsid w:val="00742116"/>
    <w:rsid w:val="0075339F"/>
    <w:rsid w:val="00762C3D"/>
    <w:rsid w:val="00764513"/>
    <w:rsid w:val="00764978"/>
    <w:rsid w:val="00772FE7"/>
    <w:rsid w:val="00774C40"/>
    <w:rsid w:val="00783EF3"/>
    <w:rsid w:val="00791431"/>
    <w:rsid w:val="00791C40"/>
    <w:rsid w:val="007954EA"/>
    <w:rsid w:val="007972A6"/>
    <w:rsid w:val="007A0EDD"/>
    <w:rsid w:val="007A4E26"/>
    <w:rsid w:val="007A774E"/>
    <w:rsid w:val="007C2146"/>
    <w:rsid w:val="007C4190"/>
    <w:rsid w:val="007C5AEB"/>
    <w:rsid w:val="007E0823"/>
    <w:rsid w:val="007E2D01"/>
    <w:rsid w:val="007E3CF3"/>
    <w:rsid w:val="007F777C"/>
    <w:rsid w:val="007F79B2"/>
    <w:rsid w:val="00807EAF"/>
    <w:rsid w:val="00810EE3"/>
    <w:rsid w:val="00811441"/>
    <w:rsid w:val="00812D26"/>
    <w:rsid w:val="00820E3F"/>
    <w:rsid w:val="00826534"/>
    <w:rsid w:val="00833082"/>
    <w:rsid w:val="00833497"/>
    <w:rsid w:val="008427D0"/>
    <w:rsid w:val="008474CD"/>
    <w:rsid w:val="00857788"/>
    <w:rsid w:val="00883085"/>
    <w:rsid w:val="00890780"/>
    <w:rsid w:val="0089233C"/>
    <w:rsid w:val="008A1300"/>
    <w:rsid w:val="008A2C65"/>
    <w:rsid w:val="008B52A5"/>
    <w:rsid w:val="008C2A7E"/>
    <w:rsid w:val="008D295E"/>
    <w:rsid w:val="008D5D38"/>
    <w:rsid w:val="008E4E4C"/>
    <w:rsid w:val="00924422"/>
    <w:rsid w:val="00951211"/>
    <w:rsid w:val="00953319"/>
    <w:rsid w:val="0095640D"/>
    <w:rsid w:val="009577EB"/>
    <w:rsid w:val="00986C85"/>
    <w:rsid w:val="009A28CF"/>
    <w:rsid w:val="009A4ADE"/>
    <w:rsid w:val="009B3FF3"/>
    <w:rsid w:val="009E25F5"/>
    <w:rsid w:val="009F40E7"/>
    <w:rsid w:val="00A056FA"/>
    <w:rsid w:val="00A137A6"/>
    <w:rsid w:val="00A146EE"/>
    <w:rsid w:val="00A17A90"/>
    <w:rsid w:val="00A23493"/>
    <w:rsid w:val="00A332FF"/>
    <w:rsid w:val="00A46495"/>
    <w:rsid w:val="00A600D6"/>
    <w:rsid w:val="00A70763"/>
    <w:rsid w:val="00A72EF7"/>
    <w:rsid w:val="00A83D90"/>
    <w:rsid w:val="00A9471A"/>
    <w:rsid w:val="00A9692F"/>
    <w:rsid w:val="00AB1BA2"/>
    <w:rsid w:val="00AB2910"/>
    <w:rsid w:val="00AB5B90"/>
    <w:rsid w:val="00AC3EB0"/>
    <w:rsid w:val="00AC5A99"/>
    <w:rsid w:val="00AE30D1"/>
    <w:rsid w:val="00AE4D86"/>
    <w:rsid w:val="00AE5CFA"/>
    <w:rsid w:val="00AF390F"/>
    <w:rsid w:val="00B132D8"/>
    <w:rsid w:val="00B27046"/>
    <w:rsid w:val="00B30A3F"/>
    <w:rsid w:val="00B326CE"/>
    <w:rsid w:val="00B511D0"/>
    <w:rsid w:val="00B538FE"/>
    <w:rsid w:val="00BF13D9"/>
    <w:rsid w:val="00C0121F"/>
    <w:rsid w:val="00C02D05"/>
    <w:rsid w:val="00C05E79"/>
    <w:rsid w:val="00C1008E"/>
    <w:rsid w:val="00C356A3"/>
    <w:rsid w:val="00C559C0"/>
    <w:rsid w:val="00C61D51"/>
    <w:rsid w:val="00C7165B"/>
    <w:rsid w:val="00C75149"/>
    <w:rsid w:val="00C84DA7"/>
    <w:rsid w:val="00C930E5"/>
    <w:rsid w:val="00C953A8"/>
    <w:rsid w:val="00CA562B"/>
    <w:rsid w:val="00CB0FFB"/>
    <w:rsid w:val="00CE5F18"/>
    <w:rsid w:val="00CF54C6"/>
    <w:rsid w:val="00D10FCE"/>
    <w:rsid w:val="00D141BA"/>
    <w:rsid w:val="00D26430"/>
    <w:rsid w:val="00D44727"/>
    <w:rsid w:val="00D46087"/>
    <w:rsid w:val="00D56F89"/>
    <w:rsid w:val="00D70E16"/>
    <w:rsid w:val="00D736E7"/>
    <w:rsid w:val="00D7433B"/>
    <w:rsid w:val="00D84C98"/>
    <w:rsid w:val="00D87B46"/>
    <w:rsid w:val="00DA1C5F"/>
    <w:rsid w:val="00DA2FE7"/>
    <w:rsid w:val="00DA612D"/>
    <w:rsid w:val="00DC702C"/>
    <w:rsid w:val="00DD2369"/>
    <w:rsid w:val="00DD63D4"/>
    <w:rsid w:val="00E02AFD"/>
    <w:rsid w:val="00E04DA0"/>
    <w:rsid w:val="00E23873"/>
    <w:rsid w:val="00E25C3B"/>
    <w:rsid w:val="00E318FD"/>
    <w:rsid w:val="00E31DF0"/>
    <w:rsid w:val="00E50AC7"/>
    <w:rsid w:val="00E622AE"/>
    <w:rsid w:val="00E6672C"/>
    <w:rsid w:val="00E71C18"/>
    <w:rsid w:val="00E7648D"/>
    <w:rsid w:val="00E81459"/>
    <w:rsid w:val="00EB3D19"/>
    <w:rsid w:val="00ED32B3"/>
    <w:rsid w:val="00EE2764"/>
    <w:rsid w:val="00EF743F"/>
    <w:rsid w:val="00F01424"/>
    <w:rsid w:val="00F202CD"/>
    <w:rsid w:val="00F2507B"/>
    <w:rsid w:val="00F272BF"/>
    <w:rsid w:val="00F3197A"/>
    <w:rsid w:val="00F529A1"/>
    <w:rsid w:val="00F52F15"/>
    <w:rsid w:val="00F53823"/>
    <w:rsid w:val="00F56057"/>
    <w:rsid w:val="00F61988"/>
    <w:rsid w:val="00F64E32"/>
    <w:rsid w:val="00F71F10"/>
    <w:rsid w:val="00F75314"/>
    <w:rsid w:val="00F92D6B"/>
    <w:rsid w:val="00F93AD9"/>
    <w:rsid w:val="00F9480E"/>
    <w:rsid w:val="00FA2CA2"/>
    <w:rsid w:val="00FA3917"/>
    <w:rsid w:val="00FB05EA"/>
    <w:rsid w:val="00FD482E"/>
    <w:rsid w:val="00F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DC6467E"/>
  <w15:docId w15:val="{2067CB2F-F6A0-45AD-99C4-420F5355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4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978"/>
    <w:pPr>
      <w:spacing w:after="120" w:line="276" w:lineRule="auto"/>
      <w:ind w:left="0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523D9"/>
    <w:pPr>
      <w:keepNext/>
      <w:keepLines/>
      <w:numPr>
        <w:numId w:val="16"/>
      </w:numPr>
      <w:spacing w:before="120"/>
      <w:ind w:left="709" w:hanging="709"/>
      <w:outlineLvl w:val="0"/>
    </w:pPr>
    <w:rPr>
      <w:rFonts w:eastAsiaTheme="majorEastAsia" w:cs="Times New Roman"/>
      <w:b/>
      <w:bCs/>
      <w:color w:val="17365D" w:themeColor="text2" w:themeShade="BF"/>
      <w:sz w:val="28"/>
      <w:szCs w:val="24"/>
      <w:lang w:val="fr-BE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523D9"/>
    <w:pPr>
      <w:numPr>
        <w:ilvl w:val="1"/>
      </w:numPr>
      <w:ind w:left="851" w:hanging="851"/>
      <w:outlineLvl w:val="1"/>
    </w:pPr>
    <w:rPr>
      <w:sz w:val="24"/>
    </w:rPr>
  </w:style>
  <w:style w:type="paragraph" w:styleId="Titre3">
    <w:name w:val="heading 3"/>
    <w:basedOn w:val="Titre1"/>
    <w:next w:val="Normal"/>
    <w:link w:val="Titre3Car"/>
    <w:uiPriority w:val="9"/>
    <w:unhideWhenUsed/>
    <w:qFormat/>
    <w:rsid w:val="00B132D8"/>
    <w:pPr>
      <w:numPr>
        <w:ilvl w:val="2"/>
      </w:numPr>
      <w:spacing w:before="160"/>
      <w:ind w:left="992" w:hanging="992"/>
      <w:outlineLvl w:val="2"/>
    </w:pPr>
    <w:rPr>
      <w:sz w:val="22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B132D8"/>
    <w:pPr>
      <w:numPr>
        <w:ilvl w:val="3"/>
      </w:numPr>
      <w:spacing w:before="120"/>
      <w:ind w:left="1276" w:hanging="1276"/>
      <w:outlineLvl w:val="3"/>
    </w:pPr>
    <w:rPr>
      <w:i/>
      <w:sz w:val="20"/>
    </w:r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B132D8"/>
    <w:pPr>
      <w:numPr>
        <w:ilvl w:val="4"/>
      </w:numPr>
      <w:ind w:left="1418" w:hanging="1418"/>
      <w:outlineLvl w:val="4"/>
    </w:pPr>
    <w:rPr>
      <w:b w:val="0"/>
      <w:i w:val="0"/>
      <w:color w:val="244061" w:themeColor="accent1" w:themeShade="80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593814"/>
    <w:pPr>
      <w:numPr>
        <w:ilvl w:val="5"/>
      </w:numPr>
      <w:outlineLvl w:val="5"/>
    </w:pPr>
    <w:rPr>
      <w:i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6672C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672C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672C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523D9"/>
    <w:rPr>
      <w:rFonts w:ascii="Verdana" w:eastAsiaTheme="majorEastAsia" w:hAnsi="Verdana" w:cs="Times New Roman"/>
      <w:b/>
      <w:bCs/>
      <w:color w:val="17365D" w:themeColor="text2" w:themeShade="BF"/>
      <w:sz w:val="24"/>
      <w:szCs w:val="24"/>
      <w:lang w:val="fr-BE"/>
    </w:rPr>
  </w:style>
  <w:style w:type="character" w:customStyle="1" w:styleId="Titre1Car">
    <w:name w:val="Titre 1 Car"/>
    <w:basedOn w:val="Policepardfaut"/>
    <w:link w:val="Titre1"/>
    <w:uiPriority w:val="9"/>
    <w:rsid w:val="004523D9"/>
    <w:rPr>
      <w:rFonts w:ascii="Verdana" w:eastAsiaTheme="majorEastAsia" w:hAnsi="Verdana" w:cs="Times New Roman"/>
      <w:b/>
      <w:bCs/>
      <w:color w:val="17365D" w:themeColor="text2" w:themeShade="BF"/>
      <w:sz w:val="28"/>
      <w:szCs w:val="24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B132D8"/>
    <w:rPr>
      <w:rFonts w:ascii="Verdana" w:eastAsiaTheme="majorEastAsia" w:hAnsi="Verdana" w:cs="Times New Roman"/>
      <w:b/>
      <w:bCs/>
      <w:color w:val="17365D" w:themeColor="text2" w:themeShade="BF"/>
      <w:szCs w:val="24"/>
      <w:lang w:val="fr-BE"/>
    </w:rPr>
  </w:style>
  <w:style w:type="paragraph" w:styleId="En-tte">
    <w:name w:val="header"/>
    <w:basedOn w:val="Normal"/>
    <w:link w:val="En-tteCar"/>
    <w:uiPriority w:val="99"/>
    <w:unhideWhenUsed/>
    <w:rsid w:val="008A2C6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2C65"/>
  </w:style>
  <w:style w:type="paragraph" w:styleId="Textedebulles">
    <w:name w:val="Balloon Text"/>
    <w:basedOn w:val="Normal"/>
    <w:link w:val="TextedebullesCar"/>
    <w:uiPriority w:val="99"/>
    <w:semiHidden/>
    <w:unhideWhenUsed/>
    <w:rsid w:val="008A2C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C65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nhideWhenUsed/>
    <w:rsid w:val="008A2C6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rsid w:val="008A2C65"/>
  </w:style>
  <w:style w:type="paragraph" w:styleId="Paragraphedeliste">
    <w:name w:val="List Paragraph"/>
    <w:basedOn w:val="Normal"/>
    <w:uiPriority w:val="34"/>
    <w:qFormat/>
    <w:rsid w:val="00007B9B"/>
    <w:pPr>
      <w:ind w:left="720"/>
      <w:contextualSpacing/>
    </w:pPr>
  </w:style>
  <w:style w:type="table" w:styleId="Grilledutableau">
    <w:name w:val="Table Grid"/>
    <w:basedOn w:val="TableauNormal"/>
    <w:uiPriority w:val="59"/>
    <w:rsid w:val="00DA1C5F"/>
    <w:pPr>
      <w:ind w:left="0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A1C5F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rsid w:val="00DD2369"/>
    <w:pPr>
      <w:outlineLvl w:val="9"/>
    </w:pPr>
    <w:rPr>
      <w:color w:val="365F91" w:themeColor="accent1" w:themeShade="BF"/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DD2369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DD2369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B132D8"/>
    <w:rPr>
      <w:rFonts w:ascii="Verdana" w:eastAsiaTheme="majorEastAsia" w:hAnsi="Verdana" w:cs="Times New Roman"/>
      <w:b/>
      <w:bCs/>
      <w:i/>
      <w:color w:val="17365D" w:themeColor="text2" w:themeShade="BF"/>
      <w:sz w:val="20"/>
      <w:szCs w:val="24"/>
      <w:lang w:val="fr-BE"/>
    </w:rPr>
  </w:style>
  <w:style w:type="character" w:customStyle="1" w:styleId="Titre5Car">
    <w:name w:val="Titre 5 Car"/>
    <w:basedOn w:val="Policepardfaut"/>
    <w:link w:val="Titre5"/>
    <w:uiPriority w:val="9"/>
    <w:rsid w:val="00B132D8"/>
    <w:rPr>
      <w:rFonts w:ascii="Verdana" w:eastAsiaTheme="majorEastAsia" w:hAnsi="Verdana" w:cs="Times New Roman"/>
      <w:bCs/>
      <w:color w:val="244061" w:themeColor="accent1" w:themeShade="80"/>
      <w:sz w:val="20"/>
      <w:szCs w:val="24"/>
      <w:lang w:val="fr-BE"/>
    </w:rPr>
  </w:style>
  <w:style w:type="character" w:customStyle="1" w:styleId="Titre6Car">
    <w:name w:val="Titre 6 Car"/>
    <w:basedOn w:val="Policepardfaut"/>
    <w:link w:val="Titre6"/>
    <w:uiPriority w:val="9"/>
    <w:rsid w:val="00593814"/>
    <w:rPr>
      <w:rFonts w:ascii="Verdana" w:eastAsiaTheme="majorEastAsia" w:hAnsi="Verdana" w:cs="Times New Roman"/>
      <w:bCs/>
      <w:i/>
      <w:color w:val="17365D" w:themeColor="text2" w:themeShade="BF"/>
      <w:sz w:val="20"/>
      <w:szCs w:val="24"/>
      <w:lang w:val="fr-BE"/>
    </w:rPr>
  </w:style>
  <w:style w:type="character" w:customStyle="1" w:styleId="Titre7Car">
    <w:name w:val="Titre 7 Car"/>
    <w:basedOn w:val="Policepardfaut"/>
    <w:link w:val="Titre7"/>
    <w:uiPriority w:val="9"/>
    <w:semiHidden/>
    <w:rsid w:val="00E667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667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667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sinterligne">
    <w:name w:val="No Spacing"/>
    <w:uiPriority w:val="1"/>
    <w:qFormat/>
    <w:rsid w:val="00244BA0"/>
    <w:pPr>
      <w:ind w:left="0"/>
    </w:pPr>
    <w:rPr>
      <w:rFonts w:ascii="Verdana" w:hAnsi="Verdana"/>
      <w:sz w:val="20"/>
    </w:rPr>
  </w:style>
  <w:style w:type="paragraph" w:styleId="TM2">
    <w:name w:val="toc 2"/>
    <w:basedOn w:val="Normal"/>
    <w:next w:val="Normal"/>
    <w:autoRedefine/>
    <w:uiPriority w:val="39"/>
    <w:unhideWhenUsed/>
    <w:rsid w:val="00F71F1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F272BF"/>
    <w:pPr>
      <w:spacing w:after="100"/>
      <w:ind w:left="440"/>
    </w:pPr>
  </w:style>
  <w:style w:type="paragraph" w:customStyle="1" w:styleId="Titresection">
    <w:name w:val="Titre section"/>
    <w:basedOn w:val="Normal"/>
    <w:link w:val="TitresectionCar"/>
    <w:qFormat/>
    <w:rsid w:val="005C22A1"/>
    <w:pPr>
      <w:suppressAutoHyphens/>
      <w:autoSpaceDE w:val="0"/>
      <w:autoSpaceDN w:val="0"/>
      <w:adjustRightInd w:val="0"/>
      <w:spacing w:line="288" w:lineRule="auto"/>
      <w:ind w:left="709" w:right="709"/>
      <w:textAlignment w:val="center"/>
    </w:pPr>
    <w:rPr>
      <w:rFonts w:eastAsia="Helvetica LT Std" w:cs="HelveticaNeueLT Std Med"/>
      <w:b/>
      <w:caps/>
      <w:color w:val="BE0519"/>
      <w:sz w:val="24"/>
      <w:szCs w:val="20"/>
      <w:lang w:val="en-US"/>
    </w:rPr>
  </w:style>
  <w:style w:type="character" w:customStyle="1" w:styleId="TitresectionCar">
    <w:name w:val="Titre section Car"/>
    <w:link w:val="Titresection"/>
    <w:rsid w:val="005C22A1"/>
    <w:rPr>
      <w:rFonts w:ascii="Verdana" w:eastAsia="Helvetica LT Std" w:hAnsi="Verdana" w:cs="HelveticaNeueLT Std Med"/>
      <w:b/>
      <w:caps/>
      <w:color w:val="BE0519"/>
      <w:sz w:val="24"/>
      <w:szCs w:val="20"/>
      <w:lang w:val="en-US"/>
    </w:rPr>
  </w:style>
  <w:style w:type="paragraph" w:customStyle="1" w:styleId="RubisMaj">
    <w:name w:val="Rubis Maj"/>
    <w:basedOn w:val="Normal"/>
    <w:next w:val="Normal"/>
    <w:link w:val="RubisMajCar"/>
    <w:qFormat/>
    <w:rsid w:val="00AB5B90"/>
    <w:pPr>
      <w:suppressAutoHyphens/>
      <w:autoSpaceDE w:val="0"/>
      <w:autoSpaceDN w:val="0"/>
      <w:adjustRightInd w:val="0"/>
      <w:spacing w:after="0" w:line="288" w:lineRule="auto"/>
      <w:ind w:left="709" w:right="709"/>
      <w:textAlignment w:val="center"/>
    </w:pPr>
    <w:rPr>
      <w:rFonts w:eastAsia="Helvetica LT Std" w:cs="HelveticaNeueLT Std Med"/>
      <w:b/>
      <w:color w:val="BE0519"/>
      <w:sz w:val="24"/>
      <w:szCs w:val="20"/>
      <w:lang w:val="en-US"/>
    </w:rPr>
  </w:style>
  <w:style w:type="character" w:customStyle="1" w:styleId="RubisMajCar">
    <w:name w:val="Rubis Maj Car"/>
    <w:link w:val="RubisMaj"/>
    <w:rsid w:val="00AB5B90"/>
    <w:rPr>
      <w:rFonts w:ascii="Verdana" w:eastAsia="Helvetica LT Std" w:hAnsi="Verdana" w:cs="HelveticaNeueLT Std Med"/>
      <w:b/>
      <w:color w:val="BE0519"/>
      <w:sz w:val="24"/>
      <w:szCs w:val="20"/>
      <w:lang w:val="en-US"/>
    </w:rPr>
  </w:style>
  <w:style w:type="paragraph" w:customStyle="1" w:styleId="Bleuturquoise">
    <w:name w:val="Bleu turquoise"/>
    <w:next w:val="Normal"/>
    <w:link w:val="BleuturquoiseCar"/>
    <w:qFormat/>
    <w:rsid w:val="001F6429"/>
    <w:pPr>
      <w:ind w:left="0"/>
    </w:pPr>
    <w:rPr>
      <w:rFonts w:ascii="Verdana" w:eastAsia="Helvetica LT Std" w:hAnsi="Verdana" w:cs="HelveticaNeueLT Std"/>
      <w:b/>
      <w:bCs/>
      <w:color w:val="00A09B"/>
      <w:sz w:val="28"/>
      <w:szCs w:val="36"/>
      <w:lang w:val="en-US"/>
    </w:rPr>
  </w:style>
  <w:style w:type="character" w:customStyle="1" w:styleId="BleuturquoiseCar">
    <w:name w:val="Bleu turquoise Car"/>
    <w:basedOn w:val="Policepardfaut"/>
    <w:link w:val="Bleuturquoise"/>
    <w:rsid w:val="001F6429"/>
    <w:rPr>
      <w:rFonts w:ascii="Verdana" w:eastAsia="Helvetica LT Std" w:hAnsi="Verdana" w:cs="HelveticaNeueLT Std"/>
      <w:b/>
      <w:bCs/>
      <w:color w:val="00A09B"/>
      <w:sz w:val="28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%20MODELES%20ANAPATH%20TIVOLI\AN-QUAL-002%20document%20mod&#232;le%20proc&#233;du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90283-93EE-4600-B82B-2E47F8A1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AN-QUAL-002 document modèle procédure</Template>
  <TotalTime>5</TotalTime>
  <Pages>2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Tivoli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jdasnoy</dc:creator>
  <cp:lastModifiedBy>MINNE Tiana</cp:lastModifiedBy>
  <cp:revision>3</cp:revision>
  <cp:lastPrinted>2021-11-23T13:54:00Z</cp:lastPrinted>
  <dcterms:created xsi:type="dcterms:W3CDTF">2022-03-07T13:48:00Z</dcterms:created>
  <dcterms:modified xsi:type="dcterms:W3CDTF">2022-03-07T13:56:00Z</dcterms:modified>
</cp:coreProperties>
</file>